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97D" w:rsidRDefault="00B6402C">
      <w:pPr>
        <w:spacing w:line="579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购买保障性住房或其他政策性住房</w:t>
      </w:r>
    </w:p>
    <w:p w:rsidR="0028397D" w:rsidRDefault="00B6402C">
      <w:pPr>
        <w:spacing w:line="579" w:lineRule="exact"/>
        <w:jc w:val="center"/>
        <w:rPr>
          <w:rFonts w:ascii="仿宋_GB2312" w:hAnsi="宋体" w:cs="宋体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提取须知</w:t>
      </w:r>
    </w:p>
    <w:p w:rsidR="0028397D" w:rsidRDefault="0028397D">
      <w:pPr>
        <w:spacing w:line="579" w:lineRule="exact"/>
        <w:ind w:firstLineChars="200" w:firstLine="640"/>
        <w:rPr>
          <w:rFonts w:hAnsi="宋体" w:cs="宋体"/>
          <w:color w:val="000000"/>
          <w:shd w:val="clear" w:color="auto" w:fill="FFFFFF"/>
        </w:rPr>
      </w:pPr>
    </w:p>
    <w:p w:rsidR="0028397D" w:rsidRDefault="00B6402C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所购房屋</w:t>
      </w:r>
      <w:r>
        <w:rPr>
          <w:rFonts w:hAnsi="宋体" w:cs="宋体" w:hint="eastAsia"/>
          <w:color w:val="000000"/>
          <w:shd w:val="clear" w:color="auto" w:fill="FFFFFF"/>
        </w:rPr>
        <w:t>已取得房产管理部门登记备案的购房合同（协议）或《不动产权证书》的，参照“购买商品房”办理。</w:t>
      </w:r>
    </w:p>
    <w:p w:rsidR="0028397D" w:rsidRDefault="00B6402C">
      <w:pPr>
        <w:spacing w:line="560" w:lineRule="exact"/>
        <w:ind w:firstLineChars="200" w:firstLine="640"/>
        <w:rPr>
          <w:color w:val="000000"/>
        </w:rPr>
      </w:pPr>
      <w:r>
        <w:rPr>
          <w:rFonts w:hint="eastAsia"/>
          <w:color w:val="000000"/>
        </w:rPr>
        <w:t>购买兰州市域内保障性住房或其他政策性</w:t>
      </w:r>
      <w:r>
        <w:rPr>
          <w:color w:val="000000"/>
        </w:rPr>
        <w:t>住房</w:t>
      </w:r>
      <w:r>
        <w:rPr>
          <w:rFonts w:hint="eastAsia"/>
          <w:color w:val="000000"/>
        </w:rPr>
        <w:t>，</w:t>
      </w:r>
      <w:r>
        <w:rPr>
          <w:rFonts w:hAnsi="宋体" w:cs="宋体" w:hint="eastAsia"/>
          <w:color w:val="000000"/>
          <w:shd w:val="clear" w:color="auto" w:fill="FFFFFF"/>
        </w:rPr>
        <w:t>未在</w:t>
      </w:r>
      <w:r>
        <w:rPr>
          <w:rFonts w:hAnsi="宋体" w:cs="宋体" w:hint="eastAsia"/>
          <w:color w:val="000000"/>
        </w:rPr>
        <w:t>房产管理部门登记备案的，</w:t>
      </w:r>
      <w:r>
        <w:rPr>
          <w:rFonts w:hAnsi="宋体" w:cs="宋体" w:hint="eastAsia"/>
          <w:color w:val="000000"/>
          <w:shd w:val="clear" w:color="auto" w:fill="FFFFFF"/>
        </w:rPr>
        <w:t>由拆迁安置单位、项目建设单位等按建设项目备案有关规定先办理提取备案，缴存人再办理提取手续。</w:t>
      </w:r>
    </w:p>
    <w:p w:rsidR="0028397D" w:rsidRDefault="00B6402C">
      <w:pPr>
        <w:spacing w:line="579" w:lineRule="exact"/>
        <w:ind w:firstLine="641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1.</w:t>
      </w:r>
      <w:r>
        <w:rPr>
          <w:rFonts w:ascii="仿宋_GB2312" w:hAnsi="宋体" w:cs="宋体" w:hint="eastAsia"/>
          <w:b/>
          <w:szCs w:val="32"/>
        </w:rPr>
        <w:t>提取范围：</w:t>
      </w:r>
      <w:r>
        <w:rPr>
          <w:rFonts w:hAnsi="宋体" w:cs="宋体" w:hint="eastAsia"/>
          <w:color w:val="000000"/>
          <w:shd w:val="clear" w:color="auto" w:fill="FFFFFF"/>
        </w:rPr>
        <w:t>可提取本人、配偶、父母和子女的住房公积金。</w:t>
      </w:r>
    </w:p>
    <w:p w:rsidR="0028397D" w:rsidRDefault="00B6402C">
      <w:pPr>
        <w:spacing w:line="579" w:lineRule="exact"/>
        <w:ind w:firstLine="641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2.</w:t>
      </w:r>
      <w:r>
        <w:rPr>
          <w:rFonts w:ascii="仿宋_GB2312" w:hAnsi="宋体" w:cs="宋体" w:hint="eastAsia"/>
          <w:b/>
          <w:szCs w:val="32"/>
        </w:rPr>
        <w:t>提取要件：</w:t>
      </w:r>
      <w:r>
        <w:rPr>
          <w:rFonts w:hAnsi="宋体" w:cs="宋体" w:hint="eastAsia"/>
          <w:color w:val="000000"/>
          <w:shd w:val="clear" w:color="auto" w:fill="FFFFFF"/>
        </w:rPr>
        <w:t>身份证明材料</w:t>
      </w:r>
      <w:r>
        <w:rPr>
          <w:rFonts w:ascii="仿宋_GB2312" w:hAnsi="宋体" w:cs="宋体" w:hint="eastAsia"/>
          <w:b/>
          <w:szCs w:val="32"/>
        </w:rPr>
        <w:t>。</w:t>
      </w:r>
    </w:p>
    <w:p w:rsidR="0028397D" w:rsidRDefault="00B6402C">
      <w:pPr>
        <w:spacing w:line="579" w:lineRule="exact"/>
        <w:ind w:firstLine="641"/>
        <w:rPr>
          <w:rFonts w:ascii="仿宋_GB2312" w:hAnsi="宋体" w:cs="宋体"/>
          <w:b/>
          <w:szCs w:val="32"/>
        </w:rPr>
      </w:pPr>
      <w:r>
        <w:rPr>
          <w:rFonts w:hAnsi="宋体" w:cs="宋体" w:hint="eastAsia"/>
          <w:color w:val="000000"/>
          <w:shd w:val="clear" w:color="auto" w:fill="FFFFFF"/>
        </w:rPr>
        <w:t>注：所购房屋在配偶名下的，须同时提供结婚证；在父母或子女名下的，须同时提供能够证明亲属关系的户口簿或《出生医学证明》。</w:t>
      </w:r>
      <w:r>
        <w:rPr>
          <w:rFonts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仿宋_GB2312" w:hAnsi="宋体" w:cs="宋体" w:hint="eastAsia"/>
          <w:b/>
          <w:szCs w:val="32"/>
        </w:rPr>
        <w:t xml:space="preserve"> </w:t>
      </w:r>
    </w:p>
    <w:p w:rsidR="0028397D" w:rsidRDefault="00B6402C">
      <w:pPr>
        <w:spacing w:line="579" w:lineRule="exact"/>
        <w:ind w:firstLine="641"/>
        <w:rPr>
          <w:rFonts w:ascii="仿宋_GB2312" w:hAnsi="宋体" w:cs="宋体"/>
          <w:b/>
          <w:szCs w:val="32"/>
        </w:rPr>
      </w:pPr>
      <w:r>
        <w:rPr>
          <w:rFonts w:ascii="仿宋_GB2312" w:hAnsi="宋体" w:cs="宋体" w:hint="eastAsia"/>
          <w:b/>
          <w:szCs w:val="32"/>
        </w:rPr>
        <w:t>3.</w:t>
      </w:r>
      <w:r>
        <w:rPr>
          <w:rFonts w:ascii="仿宋_GB2312" w:hAnsi="宋体" w:cs="宋体" w:hint="eastAsia"/>
          <w:b/>
          <w:szCs w:val="32"/>
        </w:rPr>
        <w:t>提取时限：</w:t>
      </w:r>
      <w:r>
        <w:rPr>
          <w:rFonts w:hAnsi="宋体" w:cs="宋体" w:hint="eastAsia"/>
          <w:color w:val="000000"/>
          <w:shd w:val="clear" w:color="auto" w:fill="FFFFFF"/>
        </w:rPr>
        <w:t>以备案的购房合同（协议）或拆迁安置房差价款缴款凭证日期为准，</w:t>
      </w:r>
      <w:r>
        <w:rPr>
          <w:rFonts w:hAnsi="宋体" w:cs="宋体" w:hint="eastAsia"/>
          <w:color w:val="000000"/>
        </w:rPr>
        <w:t>五</w:t>
      </w:r>
      <w:r>
        <w:rPr>
          <w:rFonts w:hAnsi="宋体" w:cs="宋体" w:hint="eastAsia"/>
          <w:color w:val="000000"/>
        </w:rPr>
        <w:t>年内每年提取一次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28397D" w:rsidRDefault="00B6402C">
      <w:pPr>
        <w:spacing w:line="579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ascii="仿宋_GB2312" w:hAnsi="宋体" w:cs="宋体" w:hint="eastAsia"/>
          <w:b/>
          <w:szCs w:val="32"/>
        </w:rPr>
        <w:t>4.</w:t>
      </w:r>
      <w:r>
        <w:rPr>
          <w:rFonts w:ascii="仿宋_GB2312" w:hAnsi="宋体" w:cs="宋体" w:hint="eastAsia"/>
          <w:b/>
          <w:szCs w:val="32"/>
        </w:rPr>
        <w:t>提取额度：</w:t>
      </w:r>
      <w:r>
        <w:rPr>
          <w:rFonts w:hAnsi="宋体" w:cs="宋体" w:hint="eastAsia"/>
          <w:color w:val="000000"/>
          <w:shd w:val="clear" w:color="auto" w:fill="FFFFFF"/>
        </w:rPr>
        <w:t>缴存人本人、配偶、父母和子女的提取额合并计算，同一套自住住房累计提取额不得超过购房支出总额，或拆迁</w:t>
      </w:r>
      <w:proofErr w:type="gramStart"/>
      <w:r>
        <w:rPr>
          <w:rFonts w:hAnsi="宋体" w:cs="宋体" w:hint="eastAsia"/>
          <w:color w:val="000000"/>
          <w:shd w:val="clear" w:color="auto" w:fill="FFFFFF"/>
        </w:rPr>
        <w:t>安置房超面积</w:t>
      </w:r>
      <w:proofErr w:type="gramEnd"/>
      <w:r>
        <w:rPr>
          <w:rFonts w:hAnsi="宋体" w:cs="宋体" w:hint="eastAsia"/>
          <w:color w:val="000000"/>
          <w:shd w:val="clear" w:color="auto" w:fill="FFFFFF"/>
        </w:rPr>
        <w:t>部分补差价款总额。</w:t>
      </w:r>
    </w:p>
    <w:p w:rsidR="0028397D" w:rsidRDefault="00B6402C">
      <w:pPr>
        <w:spacing w:line="560" w:lineRule="exact"/>
        <w:ind w:firstLine="641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注：拆迁安置单位直接将过渡</w:t>
      </w:r>
      <w:r>
        <w:rPr>
          <w:rFonts w:hAnsi="宋体" w:cs="宋体"/>
          <w:color w:val="000000"/>
          <w:shd w:val="clear" w:color="auto" w:fill="FFFFFF"/>
        </w:rPr>
        <w:t>费等应发放给被拆迁人的费用</w:t>
      </w:r>
      <w:proofErr w:type="gramStart"/>
      <w:r>
        <w:rPr>
          <w:rFonts w:hAnsi="宋体" w:cs="宋体"/>
          <w:color w:val="000000"/>
          <w:shd w:val="clear" w:color="auto" w:fill="FFFFFF"/>
        </w:rPr>
        <w:t>抵顶差价款</w:t>
      </w:r>
      <w:proofErr w:type="gramEnd"/>
      <w:r>
        <w:rPr>
          <w:rFonts w:hAnsi="宋体" w:cs="宋体"/>
          <w:color w:val="000000"/>
          <w:shd w:val="clear" w:color="auto" w:fill="FFFFFF"/>
        </w:rPr>
        <w:t>的，由拆迁安置单位或</w:t>
      </w:r>
      <w:r>
        <w:rPr>
          <w:rFonts w:hAnsi="宋体" w:cs="宋体" w:hint="eastAsia"/>
          <w:color w:val="000000"/>
          <w:shd w:val="clear" w:color="auto" w:fill="FFFFFF"/>
        </w:rPr>
        <w:t>还建单位出具抵顶证明，</w:t>
      </w:r>
      <w:r>
        <w:rPr>
          <w:rFonts w:hAnsi="宋体" w:cs="宋体"/>
          <w:color w:val="000000"/>
          <w:shd w:val="clear" w:color="auto" w:fill="FFFFFF"/>
        </w:rPr>
        <w:t>作为要件中的付款凭据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28397D" w:rsidRDefault="00B6402C">
      <w:pPr>
        <w:spacing w:line="579" w:lineRule="exact"/>
        <w:ind w:firstLine="641"/>
        <w:rPr>
          <w:b/>
        </w:rPr>
      </w:pPr>
      <w:r>
        <w:rPr>
          <w:rFonts w:ascii="仿宋_GB2312" w:hAnsi="宋体" w:cs="宋体" w:hint="eastAsia"/>
          <w:b/>
          <w:szCs w:val="32"/>
        </w:rPr>
        <w:t>5.</w:t>
      </w:r>
      <w:r>
        <w:rPr>
          <w:rFonts w:ascii="仿宋_GB2312" w:hAnsi="宋体" w:cs="宋体" w:hint="eastAsia"/>
          <w:b/>
          <w:szCs w:val="32"/>
        </w:rPr>
        <w:t>其</w:t>
      </w:r>
      <w:r>
        <w:rPr>
          <w:rFonts w:hint="eastAsia"/>
          <w:b/>
        </w:rPr>
        <w:t>他事项：</w:t>
      </w:r>
    </w:p>
    <w:p w:rsidR="0028397D" w:rsidRDefault="00B6402C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 w:themeColor="text1"/>
          <w:shd w:val="clear" w:color="auto" w:fill="FFFFFF"/>
        </w:rPr>
        <w:lastRenderedPageBreak/>
        <w:t>（</w:t>
      </w:r>
      <w:r>
        <w:rPr>
          <w:rFonts w:hAnsi="宋体" w:cs="宋体" w:hint="eastAsia"/>
          <w:color w:val="000000" w:themeColor="text1"/>
          <w:shd w:val="clear" w:color="auto" w:fill="FFFFFF"/>
        </w:rPr>
        <w:t>1</w:t>
      </w:r>
      <w:r>
        <w:rPr>
          <w:rFonts w:hAnsi="宋体" w:cs="宋体" w:hint="eastAsia"/>
          <w:color w:val="000000" w:themeColor="text1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缴存人在申请省资金中心住房公积金贷款前应及时办理提取业务</w:t>
      </w:r>
      <w:r>
        <w:rPr>
          <w:rFonts w:hAnsi="宋体" w:cs="宋体" w:hint="eastAsia"/>
          <w:color w:val="000000"/>
          <w:shd w:val="clear" w:color="auto" w:fill="FFFFFF"/>
        </w:rPr>
        <w:t>；</w:t>
      </w:r>
      <w:r>
        <w:rPr>
          <w:rFonts w:hAnsi="宋体" w:cs="宋体"/>
          <w:color w:val="000000"/>
          <w:shd w:val="clear" w:color="auto" w:fill="FFFFFF"/>
        </w:rPr>
        <w:t>缴存人有公积金贷款需求，提取时</w:t>
      </w:r>
      <w:r>
        <w:rPr>
          <w:rFonts w:hAnsi="宋体" w:cs="宋体" w:hint="eastAsia"/>
          <w:color w:val="000000"/>
          <w:shd w:val="clear" w:color="auto" w:fill="FFFFFF"/>
        </w:rPr>
        <w:t>须</w:t>
      </w:r>
      <w:r>
        <w:rPr>
          <w:rFonts w:hAnsi="宋体" w:cs="宋体"/>
          <w:color w:val="000000"/>
          <w:shd w:val="clear" w:color="auto" w:fill="FFFFFF"/>
        </w:rPr>
        <w:t>按相关计算规则留存足够余额</w:t>
      </w:r>
      <w:r>
        <w:rPr>
          <w:rFonts w:hAnsi="宋体" w:cs="宋体" w:hint="eastAsia"/>
          <w:color w:val="000000"/>
          <w:shd w:val="clear" w:color="auto" w:fill="FFFFFF"/>
        </w:rPr>
        <w:t>。</w:t>
      </w:r>
    </w:p>
    <w:p w:rsidR="0028397D" w:rsidRDefault="00B6402C">
      <w:pPr>
        <w:spacing w:line="560" w:lineRule="exact"/>
        <w:ind w:firstLine="645"/>
        <w:rPr>
          <w:rFonts w:hAnsi="宋体" w:cs="宋体"/>
          <w:color w:val="000000"/>
          <w:shd w:val="clear" w:color="auto" w:fill="FFFFFF"/>
        </w:rPr>
      </w:pPr>
      <w:r>
        <w:rPr>
          <w:rFonts w:hAnsi="宋体" w:cs="宋体" w:hint="eastAsia"/>
          <w:color w:val="000000"/>
          <w:shd w:val="clear" w:color="auto" w:fill="FFFFFF"/>
        </w:rPr>
        <w:t>（</w:t>
      </w:r>
      <w:r>
        <w:rPr>
          <w:rFonts w:hAnsi="宋体" w:cs="宋体" w:hint="eastAsia"/>
          <w:color w:val="000000"/>
          <w:shd w:val="clear" w:color="auto" w:fill="FFFFFF"/>
        </w:rPr>
        <w:t>2</w:t>
      </w:r>
      <w:r>
        <w:rPr>
          <w:rFonts w:hAnsi="宋体" w:cs="宋体" w:hint="eastAsia"/>
          <w:color w:val="000000"/>
          <w:shd w:val="clear" w:color="auto" w:fill="FFFFFF"/>
        </w:rPr>
        <w:t>）</w:t>
      </w:r>
      <w:r>
        <w:rPr>
          <w:rFonts w:hAnsi="宋体" w:cs="宋体"/>
          <w:color w:val="000000"/>
          <w:shd w:val="clear" w:color="auto" w:fill="FFFFFF"/>
        </w:rPr>
        <w:t>缴存人</w:t>
      </w:r>
      <w:r>
        <w:rPr>
          <w:rFonts w:hAnsi="宋体" w:cs="宋体" w:hint="eastAsia"/>
          <w:color w:val="000000"/>
          <w:shd w:val="clear" w:color="auto" w:fill="FFFFFF"/>
        </w:rPr>
        <w:t>申请省资金中心贷款后，本人、共同借款人（共同还款人）在还款期内，仅允许以住房公积金冲还贷方式优先</w:t>
      </w:r>
      <w:proofErr w:type="gramStart"/>
      <w:r>
        <w:rPr>
          <w:rFonts w:hAnsi="宋体" w:cs="宋体" w:hint="eastAsia"/>
          <w:color w:val="000000"/>
          <w:shd w:val="clear" w:color="auto" w:fill="FFFFFF"/>
        </w:rPr>
        <w:t>偿还省</w:t>
      </w:r>
      <w:proofErr w:type="gramEnd"/>
      <w:r>
        <w:rPr>
          <w:rFonts w:hAnsi="宋体" w:cs="宋体" w:hint="eastAsia"/>
          <w:color w:val="000000"/>
          <w:shd w:val="clear" w:color="auto" w:fill="FFFFFF"/>
        </w:rPr>
        <w:t>资金中心贷款本息。</w:t>
      </w:r>
    </w:p>
    <w:p w:rsidR="0028397D" w:rsidRDefault="0028397D">
      <w:pPr>
        <w:spacing w:line="560" w:lineRule="exact"/>
        <w:ind w:firstLine="645"/>
      </w:pPr>
      <w:bookmarkStart w:id="0" w:name="_GoBack"/>
      <w:bookmarkEnd w:id="0"/>
    </w:p>
    <w:sectPr w:rsidR="00283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ZmZmZjI2YmFhMDBjYThlMTFkNDY0ODdiNmRlNTQifQ=="/>
  </w:docVars>
  <w:rsids>
    <w:rsidRoot w:val="001665D0"/>
    <w:rsid w:val="001665D0"/>
    <w:rsid w:val="0021285A"/>
    <w:rsid w:val="002165E9"/>
    <w:rsid w:val="00233ABE"/>
    <w:rsid w:val="0028397D"/>
    <w:rsid w:val="00336DC3"/>
    <w:rsid w:val="00472404"/>
    <w:rsid w:val="004B1D66"/>
    <w:rsid w:val="005A3C52"/>
    <w:rsid w:val="005E5B5C"/>
    <w:rsid w:val="006A776A"/>
    <w:rsid w:val="00830BE0"/>
    <w:rsid w:val="00A34857"/>
    <w:rsid w:val="00AE6748"/>
    <w:rsid w:val="00B119E6"/>
    <w:rsid w:val="00B6402C"/>
    <w:rsid w:val="00CF1A6E"/>
    <w:rsid w:val="00D177FA"/>
    <w:rsid w:val="06DD6A11"/>
    <w:rsid w:val="0D865086"/>
    <w:rsid w:val="101D3726"/>
    <w:rsid w:val="1BF27E9D"/>
    <w:rsid w:val="239D4B92"/>
    <w:rsid w:val="308F1EE8"/>
    <w:rsid w:val="6ABE42E3"/>
    <w:rsid w:val="6FC0372E"/>
    <w:rsid w:val="745F5174"/>
    <w:rsid w:val="7A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873BBE2-73EC-4976-83D1-D3C5EF26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仿宋_GB2312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qFormat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</cp:revision>
  <dcterms:created xsi:type="dcterms:W3CDTF">2022-04-15T01:23:00Z</dcterms:created>
  <dcterms:modified xsi:type="dcterms:W3CDTF">2025-04-24T01:44:00Z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2EEC03B8FE4446EABC1E474590272380</vt:lpwstr>
  </property>
</Properties>
</file>